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2" w:rsidRDefault="002D7E82" w:rsidP="002D7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</w:tblGrid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2D7E82" w:rsidRDefault="002D7E82" w:rsidP="002905AD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</w:rPr>
              <w:t>Unidad:</w:t>
            </w: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2D7E82" w:rsidRDefault="002D7E82" w:rsidP="002905AD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</w:rPr>
              <w:t>Docente / Investigador:</w:t>
            </w: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2D7E82" w:rsidRDefault="002D7E82" w:rsidP="002905AD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</w:rPr>
              <w:t>Código proyecto:</w:t>
            </w:r>
          </w:p>
        </w:tc>
      </w:tr>
    </w:tbl>
    <w:p w:rsidR="002D7E82" w:rsidRDefault="002D7E82" w:rsidP="002D7E8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260"/>
        <w:gridCol w:w="360"/>
        <w:gridCol w:w="360"/>
        <w:gridCol w:w="2880"/>
      </w:tblGrid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RIESGO</w:t>
            </w:r>
          </w:p>
        </w:tc>
        <w:tc>
          <w:tcPr>
            <w:tcW w:w="360" w:type="dxa"/>
          </w:tcPr>
          <w:p w:rsidR="002D7E82" w:rsidRDefault="002D7E82" w:rsidP="002905A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SÍ</w:t>
            </w:r>
          </w:p>
        </w:tc>
        <w:tc>
          <w:tcPr>
            <w:tcW w:w="360" w:type="dxa"/>
          </w:tcPr>
          <w:p w:rsidR="002D7E82" w:rsidRDefault="002D7E82" w:rsidP="002905A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80" w:type="dxa"/>
          </w:tcPr>
          <w:p w:rsidR="002D7E82" w:rsidRDefault="002D7E82" w:rsidP="002905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Riesgo biológico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 xml:space="preserve">Riesgo cancerígeno y/o </w:t>
            </w:r>
            <w:proofErr w:type="spellStart"/>
            <w:r>
              <w:rPr>
                <w:sz w:val="18"/>
              </w:rPr>
              <w:t>mutágeno</w:t>
            </w:r>
            <w:proofErr w:type="spellEnd"/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Riesgos inherentes a trabajo con animales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sustancias calificadas como tóxicas o muy tóxicas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sustancias calificadas como nocivas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sustancias calificadas como corrosivas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sustancias calificadas como irritantes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 xml:space="preserve">Riesgo exposición ambiente </w:t>
            </w:r>
            <w:proofErr w:type="spellStart"/>
            <w:r>
              <w:rPr>
                <w:sz w:val="18"/>
              </w:rPr>
              <w:t>pulvígeno</w:t>
            </w:r>
            <w:proofErr w:type="spellEnd"/>
            <w:r>
              <w:rPr>
                <w:sz w:val="18"/>
              </w:rPr>
              <w:t xml:space="preserve"> o sustancias </w:t>
            </w:r>
            <w:proofErr w:type="spellStart"/>
            <w:r>
              <w:rPr>
                <w:sz w:val="18"/>
              </w:rPr>
              <w:t>neumoconióticas</w:t>
            </w:r>
            <w:proofErr w:type="spellEnd"/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Riesgo exposición humos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Riesgo exposición gases asfixiantes o narcóticos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Riesgo exposición ambiente explosivo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gases licuados o criogénicos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 xml:space="preserve">Empleo de sustancias calificadas como inflamables o muy inflamables 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sustancias calificadas como comburentes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recipientes o aparatos a presión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Empleo de quemadores de gases combustibles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Control de los riesgos inherentes de las máquinas y equipos de trabajo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Riesgo eléctrico por contacto directo o indirecto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Exposición a temperaturas extremas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Trabajo con radiaciones no ionizantes (radiofrecuencia, microondas, infrarrojos, ultravioleta)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Trabajo con radiaciones ionizantes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Trabajo con láseres de categoría superior al 1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 xml:space="preserve">Riesgo producido por manipulación cargas o sobreesfuerzos físicos 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 xml:space="preserve">Riesgos por posturas o movimientos forzados </w:t>
            </w: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2D7E82" w:rsidRDefault="002D7E82" w:rsidP="002905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MEDIOS DE PROTECCIÓN EXISTENTES</w:t>
            </w: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2D7E82" w:rsidRDefault="002D7E82" w:rsidP="002905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SISTEMAS COLECTIVOS</w:t>
            </w:r>
          </w:p>
          <w:p w:rsidR="002D7E82" w:rsidRDefault="002D7E82" w:rsidP="002905AD">
            <w:pPr>
              <w:tabs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Acceso restringido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Barreras de separación – apantallamientos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Duchas y vestuarios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Duchas de emergencia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Fuentes lavaojos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Campanas de seguridad biológica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Campanas de seguridad química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Otros sistemas de extracción localizada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Armarios de seguridad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Refrigeradores de seguridad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Equipos de alarma y extinción incendios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60"/>
              </w:tabs>
            </w:pPr>
            <w:r>
              <w:rPr>
                <w:sz w:val="18"/>
              </w:rPr>
              <w:t>Señalización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jc w:val="both"/>
              <w:rPr>
                <w:sz w:val="18"/>
              </w:rPr>
            </w:pPr>
          </w:p>
        </w:tc>
        <w:tc>
          <w:tcPr>
            <w:tcW w:w="4860" w:type="dxa"/>
            <w:gridSpan w:val="4"/>
          </w:tcPr>
          <w:p w:rsidR="002D7E82" w:rsidRDefault="002D7E82" w:rsidP="002905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PROTECCIONES INDIVIDUALES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la cabeza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auditiva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ocular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las vías respiratorias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las manos y/o brazos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pies y/o piernas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del cuerpo–vestuario de protección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contra caídas de altura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</w:p>
          <w:p w:rsidR="002D7E82" w:rsidRDefault="002D7E82" w:rsidP="002905A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Dosimetría personal de control radiológico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OBSERVACIONES GENERALES</w:t>
            </w: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</w:tc>
      </w:tr>
      <w:tr w:rsidR="002D7E82" w:rsidTr="002905A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2D7E82" w:rsidRDefault="002D7E82" w:rsidP="002905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MEDIDAS PREVENTIVAS DOCUMENTADAS</w:t>
            </w:r>
          </w:p>
          <w:p w:rsidR="002D7E82" w:rsidRDefault="002D7E82" w:rsidP="002905AD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Plan de emergencia específico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Reglamento de actividades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Procedimientos normalizados de trabajo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Instrucciones generales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tabs>
                <w:tab w:val="left" w:pos="3920"/>
                <w:tab w:val="left" w:pos="3960"/>
              </w:tabs>
            </w:pPr>
            <w:r>
              <w:rPr>
                <w:sz w:val="18"/>
              </w:rPr>
              <w:t>Fichas de datos de seguridad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2D7E82" w:rsidRDefault="002D7E82" w:rsidP="002905AD">
            <w:pPr>
              <w:rPr>
                <w:sz w:val="18"/>
              </w:rPr>
            </w:pPr>
          </w:p>
        </w:tc>
        <w:tc>
          <w:tcPr>
            <w:tcW w:w="4860" w:type="dxa"/>
            <w:gridSpan w:val="4"/>
          </w:tcPr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 xml:space="preserve">Firma </w:t>
            </w: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</w:p>
          <w:p w:rsidR="002D7E82" w:rsidRDefault="002D7E82" w:rsidP="002905AD">
            <w:pPr>
              <w:rPr>
                <w:sz w:val="18"/>
              </w:rPr>
            </w:pPr>
            <w:r>
              <w:rPr>
                <w:sz w:val="18"/>
              </w:rPr>
              <w:t>Fdo.:</w:t>
            </w:r>
          </w:p>
        </w:tc>
      </w:tr>
    </w:tbl>
    <w:p w:rsidR="002D7E82" w:rsidRPr="00DF4D91" w:rsidRDefault="002D7E82" w:rsidP="002D7E82">
      <w:pPr>
        <w:pStyle w:val="Sangradetextonormal"/>
        <w:ind w:left="0"/>
      </w:pPr>
    </w:p>
    <w:p w:rsidR="00D03F70" w:rsidRDefault="00D03F70"/>
    <w:sectPr w:rsidR="00D03F70" w:rsidSect="00992568">
      <w:headerReference w:type="default" r:id="rId4"/>
      <w:pgSz w:w="11906" w:h="16838"/>
      <w:pgMar w:top="102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68" w:rsidRDefault="002D7E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23pt;margin-top:-20.3pt;width:42.3pt;height:41.3pt;z-index:251660288">
          <v:imagedata r:id="rId1" o:title="Color"/>
          <w10:wrap type="topAndBottom"/>
        </v:shape>
      </w:pict>
    </w:r>
    <w:r w:rsidRPr="00185A55">
      <w:rPr>
        <w:b/>
        <w:bCs/>
        <w:sz w:val="28"/>
        <w:szCs w:val="28"/>
      </w:rPr>
      <w:t>Ficha informativa de riesgos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D7E82"/>
    <w:rsid w:val="002D7E82"/>
    <w:rsid w:val="00D0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8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7E8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2D7E82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D7E82"/>
    <w:pPr>
      <w:ind w:left="1080"/>
      <w:jc w:val="both"/>
    </w:pPr>
    <w:rPr>
      <w:rFonts w:ascii="Arial" w:hAnsi="Arial" w:cs="Arial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D7E82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juan.perezc</dc:creator>
  <cp:lastModifiedBy>juan.perezc</cp:lastModifiedBy>
  <cp:revision>1</cp:revision>
  <dcterms:created xsi:type="dcterms:W3CDTF">2011-06-02T12:52:00Z</dcterms:created>
  <dcterms:modified xsi:type="dcterms:W3CDTF">2011-06-02T12:52:00Z</dcterms:modified>
</cp:coreProperties>
</file>